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3A714" w14:textId="77777777" w:rsidR="00A33351" w:rsidRPr="00A33351" w:rsidRDefault="00A33351" w:rsidP="00A33351">
      <w:pPr>
        <w:spacing w:after="240"/>
        <w:rPr>
          <w:b/>
          <w:sz w:val="28"/>
        </w:rPr>
      </w:pPr>
      <w:proofErr w:type="spellStart"/>
      <w:r w:rsidRPr="00A33351">
        <w:rPr>
          <w:b/>
          <w:sz w:val="28"/>
        </w:rPr>
        <w:t>Natiiviröntgenkuvaus</w:t>
      </w:r>
      <w:proofErr w:type="spellEnd"/>
    </w:p>
    <w:p w14:paraId="0453A715" w14:textId="77777777" w:rsidR="00A33351" w:rsidRPr="00A33351" w:rsidRDefault="00A33351" w:rsidP="00A33351">
      <w:pPr>
        <w:ind w:right="567"/>
        <w:jc w:val="both"/>
        <w:rPr>
          <w:rFonts w:cs="Arial"/>
        </w:rPr>
      </w:pPr>
    </w:p>
    <w:p w14:paraId="0453A716" w14:textId="5F9A56E7" w:rsidR="00A33351" w:rsidRPr="00A33351" w:rsidRDefault="00A33351" w:rsidP="00A33351">
      <w:pPr>
        <w:ind w:right="567"/>
        <w:jc w:val="both"/>
        <w:rPr>
          <w:rFonts w:cs="Arial"/>
        </w:rPr>
      </w:pPr>
      <w:r w:rsidRPr="00A33351">
        <w:rPr>
          <w:rFonts w:cs="Arial"/>
        </w:rPr>
        <w:t xml:space="preserve">Sinulle on varattu </w:t>
      </w:r>
      <w:proofErr w:type="spellStart"/>
      <w:r w:rsidRPr="00A33351">
        <w:rPr>
          <w:rFonts w:cs="Arial"/>
        </w:rPr>
        <w:t>natiiviröntgenkuvaus</w:t>
      </w:r>
      <w:proofErr w:type="spellEnd"/>
      <w:r w:rsidRPr="00A33351">
        <w:rPr>
          <w:rFonts w:cs="Arial"/>
        </w:rPr>
        <w:t>, jo</w:t>
      </w:r>
      <w:r w:rsidR="00912FC0">
        <w:rPr>
          <w:rFonts w:cs="Arial"/>
        </w:rPr>
        <w:t xml:space="preserve">ssa </w:t>
      </w:r>
      <w:r w:rsidRPr="00A33351">
        <w:rPr>
          <w:rFonts w:cs="Arial"/>
        </w:rPr>
        <w:t xml:space="preserve">röntgensäteitä käyttämällä otetaan kuvauskohteesta yksi, kaksi tai useampi kuva. Varjoainetta ei käytetä. </w:t>
      </w:r>
    </w:p>
    <w:p w14:paraId="0453A717" w14:textId="77777777" w:rsidR="00A33351" w:rsidRPr="00A33351" w:rsidRDefault="00A33351" w:rsidP="00A33351">
      <w:pPr>
        <w:ind w:right="567"/>
        <w:jc w:val="both"/>
        <w:rPr>
          <w:rFonts w:cs="Arial"/>
          <w:b/>
          <w:bCs/>
        </w:rPr>
      </w:pPr>
    </w:p>
    <w:p w14:paraId="0453A718" w14:textId="77777777" w:rsidR="00A33351" w:rsidRPr="00A33351" w:rsidRDefault="00A33351" w:rsidP="00A33351">
      <w:pPr>
        <w:ind w:right="567"/>
        <w:jc w:val="both"/>
        <w:rPr>
          <w:rFonts w:cs="Arial"/>
          <w:b/>
          <w:bCs/>
        </w:rPr>
      </w:pPr>
      <w:r w:rsidRPr="00A33351">
        <w:rPr>
          <w:rFonts w:cs="Arial"/>
          <w:b/>
          <w:bCs/>
        </w:rPr>
        <w:t>Tutkimukseen valmistautuminen</w:t>
      </w:r>
    </w:p>
    <w:p w14:paraId="0453A719" w14:textId="77777777" w:rsidR="00A33351" w:rsidRPr="00A33351" w:rsidRDefault="00A33351" w:rsidP="00A33351">
      <w:pPr>
        <w:ind w:left="567" w:right="567"/>
        <w:jc w:val="both"/>
        <w:rPr>
          <w:rFonts w:cs="Arial"/>
        </w:rPr>
      </w:pPr>
      <w:r w:rsidRPr="00A33351">
        <w:rPr>
          <w:rFonts w:cs="Arial"/>
        </w:rPr>
        <w:t xml:space="preserve">Tätä röntgentutkimusta varten ei yleensä tarvita paastoa tai tyhjennyksiä. Kuvauksen ajaksi kuvattava kehon alue riisutaan paljaaksi. On mahdollista kuvata kipsin, lastan tai siteen läpi, jos sen irrottaminen ei ole mahdollista. </w:t>
      </w:r>
    </w:p>
    <w:p w14:paraId="0453A71A" w14:textId="77777777" w:rsidR="00A33351" w:rsidRPr="00A33351" w:rsidRDefault="00A33351" w:rsidP="00A33351">
      <w:pPr>
        <w:ind w:left="567" w:right="567"/>
        <w:jc w:val="both"/>
        <w:rPr>
          <w:rFonts w:cs="Arial"/>
        </w:rPr>
      </w:pPr>
    </w:p>
    <w:p w14:paraId="0453A71B" w14:textId="77777777" w:rsidR="00A33351" w:rsidRPr="00A33351" w:rsidRDefault="00A33351" w:rsidP="00A33351">
      <w:pPr>
        <w:ind w:left="567" w:right="567"/>
        <w:jc w:val="both"/>
        <w:rPr>
          <w:rFonts w:cs="Arial"/>
        </w:rPr>
      </w:pPr>
      <w:r w:rsidRPr="00A33351">
        <w:rPr>
          <w:rFonts w:cs="Arial"/>
        </w:rPr>
        <w:t xml:space="preserve">Toivomme sinun pukeutuvan helposti riisuttaviin vaatteisiin sekä ottavan korut ja lävistykset pois kuvausalueelta. Pään ja kaulan alueen tutkimuksia varten </w:t>
      </w:r>
      <w:r w:rsidR="00B85393">
        <w:rPr>
          <w:rFonts w:cs="Arial"/>
        </w:rPr>
        <w:t xml:space="preserve">otetaan </w:t>
      </w:r>
      <w:r w:rsidRPr="00A33351">
        <w:rPr>
          <w:rFonts w:cs="Arial"/>
        </w:rPr>
        <w:t>hammasproteesit ja silmälasit</w:t>
      </w:r>
      <w:r w:rsidR="00B85393">
        <w:rPr>
          <w:rFonts w:cs="Arial"/>
        </w:rPr>
        <w:t xml:space="preserve"> pois</w:t>
      </w:r>
      <w:r w:rsidRPr="00A33351">
        <w:rPr>
          <w:rFonts w:cs="Arial"/>
        </w:rPr>
        <w:t xml:space="preserve">. </w:t>
      </w:r>
    </w:p>
    <w:p w14:paraId="0453A71C" w14:textId="77777777" w:rsidR="00A33351" w:rsidRPr="00A33351" w:rsidRDefault="00A33351" w:rsidP="00A33351">
      <w:pPr>
        <w:ind w:left="567" w:right="567"/>
        <w:jc w:val="both"/>
        <w:rPr>
          <w:rFonts w:cs="Arial"/>
        </w:rPr>
      </w:pPr>
    </w:p>
    <w:p w14:paraId="0453A71D" w14:textId="77777777" w:rsidR="00A33351" w:rsidRPr="00A33351" w:rsidRDefault="00A33351" w:rsidP="00A33351">
      <w:pPr>
        <w:ind w:left="567" w:right="567"/>
        <w:jc w:val="both"/>
        <w:rPr>
          <w:rFonts w:cs="Arial"/>
        </w:rPr>
      </w:pPr>
      <w:r w:rsidRPr="00A33351">
        <w:rPr>
          <w:rFonts w:cs="Arial"/>
        </w:rPr>
        <w:t>Sukukypsässä iässä (12 - 50 v.) olevalta naispotilaalta tiedustellaan ennen kuvausta raskauden mahdollisuus. Alavatsan tai lantion alueen röntgenkuvausta ei yleensä tehdä raskaana olevalle.</w:t>
      </w:r>
    </w:p>
    <w:p w14:paraId="0453A71E" w14:textId="77777777" w:rsidR="00A33351" w:rsidRPr="00A33351" w:rsidRDefault="00A33351" w:rsidP="00A33351">
      <w:pPr>
        <w:ind w:right="567"/>
        <w:jc w:val="both"/>
        <w:rPr>
          <w:rFonts w:cs="Arial"/>
        </w:rPr>
      </w:pPr>
    </w:p>
    <w:p w14:paraId="0453A71F" w14:textId="77777777" w:rsidR="00A33351" w:rsidRPr="00A33351" w:rsidRDefault="00A33351" w:rsidP="00A33351">
      <w:pPr>
        <w:ind w:right="567"/>
        <w:jc w:val="both"/>
        <w:rPr>
          <w:rFonts w:cs="Arial"/>
          <w:b/>
          <w:bCs/>
        </w:rPr>
      </w:pPr>
      <w:r w:rsidRPr="00A33351">
        <w:rPr>
          <w:rFonts w:cs="Arial"/>
          <w:b/>
          <w:bCs/>
        </w:rPr>
        <w:t>Tutkimuksen suorittaminen</w:t>
      </w:r>
    </w:p>
    <w:p w14:paraId="0453A720" w14:textId="77777777" w:rsidR="00A33351" w:rsidRPr="00A33351" w:rsidRDefault="00A33351" w:rsidP="00A33351">
      <w:pPr>
        <w:tabs>
          <w:tab w:val="left" w:pos="142"/>
        </w:tabs>
        <w:ind w:left="567" w:right="567"/>
        <w:jc w:val="both"/>
        <w:rPr>
          <w:rFonts w:cs="Arial"/>
        </w:rPr>
      </w:pPr>
      <w:r w:rsidRPr="00A33351">
        <w:rPr>
          <w:rFonts w:cs="Arial"/>
        </w:rPr>
        <w:t xml:space="preserve">Röntgenhoitaja ottaa ja tarkistaa kuvat. Kuvia otetaan kuvauskohteesta riippuen yksi tai useampia, yleensä ns. etu- ja sivukuva. Joskus tarvitaan lisäkuvia tai uusitaan epäonnistunut kuva. Röntgenlääkäri tulkitsee kuvat ja antaa kirjallisen lausunnon. </w:t>
      </w:r>
    </w:p>
    <w:p w14:paraId="0453A721" w14:textId="77777777" w:rsidR="00A33351" w:rsidRPr="00A33351" w:rsidRDefault="00A33351" w:rsidP="00A33351">
      <w:pPr>
        <w:ind w:left="567"/>
        <w:jc w:val="both"/>
      </w:pPr>
    </w:p>
    <w:p w14:paraId="0453A722" w14:textId="77777777" w:rsidR="00A33351" w:rsidRPr="00A33351" w:rsidRDefault="00A33351" w:rsidP="00A33351">
      <w:pPr>
        <w:ind w:left="567" w:right="567"/>
        <w:jc w:val="both"/>
        <w:rPr>
          <w:rFonts w:cs="Arial"/>
        </w:rPr>
      </w:pPr>
      <w:r w:rsidRPr="00A33351">
        <w:rPr>
          <w:rFonts w:cs="Arial"/>
        </w:rPr>
        <w:t xml:space="preserve">Röntgenkuvaus voidaan suorittaa kuvauskohteesta ja voinnistasi riippuen joko seisten, istuen tai maaten. </w:t>
      </w:r>
    </w:p>
    <w:p w14:paraId="0453A723" w14:textId="77777777" w:rsidR="00A33351" w:rsidRPr="00A33351" w:rsidRDefault="00A33351" w:rsidP="00A33351">
      <w:pPr>
        <w:ind w:left="567" w:right="567"/>
        <w:jc w:val="both"/>
        <w:rPr>
          <w:rFonts w:cs="Arial"/>
        </w:rPr>
      </w:pPr>
    </w:p>
    <w:p w14:paraId="0453A724" w14:textId="77777777" w:rsidR="00A33351" w:rsidRPr="00A33351" w:rsidRDefault="00A33351" w:rsidP="00A33351">
      <w:pPr>
        <w:ind w:left="567" w:right="567"/>
        <w:jc w:val="both"/>
        <w:rPr>
          <w:rFonts w:cs="Arial"/>
        </w:rPr>
      </w:pPr>
      <w:r w:rsidRPr="00A33351">
        <w:rPr>
          <w:rFonts w:cs="Arial"/>
        </w:rPr>
        <w:t xml:space="preserve">Yhden kuvan ottaminen kestää muutaman sekunnin. Tänä aikana sinun tulee olla liikkumatta. Pään, keuhkojen, vatsan ja selän kuvauksissa sinua pyydetään pidättämään hengitystä, koska hengitysliike aiheuttaa häiriöitä kuvaan. Raajojen (esim. ranne tai polvi) kuvauksessa ei tarvitse pidättää hengitystä. </w:t>
      </w:r>
    </w:p>
    <w:p w14:paraId="0453A725" w14:textId="77777777" w:rsidR="00A33351" w:rsidRPr="00A33351" w:rsidRDefault="00A33351" w:rsidP="00A33351">
      <w:pPr>
        <w:ind w:right="567"/>
        <w:jc w:val="both"/>
        <w:rPr>
          <w:rFonts w:cs="Arial"/>
        </w:rPr>
      </w:pPr>
    </w:p>
    <w:p w14:paraId="0453A726" w14:textId="77777777" w:rsidR="00A33351" w:rsidRPr="00A33351" w:rsidRDefault="00A33351" w:rsidP="00A33351">
      <w:pPr>
        <w:ind w:right="567"/>
        <w:jc w:val="both"/>
        <w:rPr>
          <w:rFonts w:cs="Arial"/>
          <w:b/>
          <w:bCs/>
        </w:rPr>
      </w:pPr>
      <w:r w:rsidRPr="00A33351">
        <w:rPr>
          <w:rFonts w:cs="Arial"/>
          <w:b/>
          <w:bCs/>
        </w:rPr>
        <w:t>Tutkimuksen jälkeen huomioitavaa</w:t>
      </w:r>
    </w:p>
    <w:p w14:paraId="0453A727" w14:textId="77777777" w:rsidR="00A33351" w:rsidRPr="00A33351" w:rsidRDefault="00A33351" w:rsidP="00A33351">
      <w:pPr>
        <w:ind w:left="567" w:right="567"/>
        <w:jc w:val="both"/>
        <w:rPr>
          <w:rFonts w:cs="Arial"/>
        </w:rPr>
      </w:pPr>
      <w:r w:rsidRPr="00A33351">
        <w:rPr>
          <w:rFonts w:cs="Arial"/>
        </w:rPr>
        <w:t>Röntgenosastolta voit poistua sen jälkeen, kun kuvat on tarkastettu ja röntgenin henkilökunta on antanut siihen luvan. Tiedon tutkimuksen tuloksesta saat hoitavalta lääkäriltä.</w:t>
      </w:r>
    </w:p>
    <w:p w14:paraId="0453A728" w14:textId="77777777" w:rsidR="00A33351" w:rsidRPr="00A33351" w:rsidRDefault="00A33351" w:rsidP="00A33351">
      <w:pPr>
        <w:ind w:right="567"/>
        <w:jc w:val="both"/>
        <w:rPr>
          <w:rFonts w:cs="Arial"/>
        </w:rPr>
      </w:pPr>
    </w:p>
    <w:p w14:paraId="0453A729" w14:textId="77777777" w:rsidR="00A33351" w:rsidRPr="00A33351" w:rsidRDefault="00A33351" w:rsidP="00A33351">
      <w:pPr>
        <w:ind w:right="567"/>
        <w:jc w:val="both"/>
        <w:rPr>
          <w:rFonts w:cs="Arial"/>
          <w:b/>
          <w:bCs/>
        </w:rPr>
      </w:pPr>
      <w:r w:rsidRPr="00A33351">
        <w:rPr>
          <w:rFonts w:cs="Arial"/>
          <w:b/>
          <w:bCs/>
        </w:rPr>
        <w:t>Yhteystiedot</w:t>
      </w:r>
    </w:p>
    <w:p w14:paraId="0453A72A" w14:textId="77777777" w:rsidR="00A33351" w:rsidRDefault="00B85393" w:rsidP="00A33351">
      <w:pPr>
        <w:ind w:left="567" w:right="567"/>
        <w:jc w:val="both"/>
      </w:pPr>
      <w:r>
        <w:t>Mikäli haluat</w:t>
      </w:r>
      <w:r w:rsidR="00A33351" w:rsidRPr="00A33351">
        <w:t xml:space="preserve"> lisätietoja </w:t>
      </w:r>
      <w:r>
        <w:t>sinulle</w:t>
      </w:r>
      <w:r w:rsidR="00A33351" w:rsidRPr="00A33351">
        <w:t xml:space="preserve"> suunnitellusta tutkimuksesta, </w:t>
      </w:r>
      <w:r>
        <w:t>voit ottaa yhteyttä</w:t>
      </w:r>
      <w:r w:rsidR="00A33351" w:rsidRPr="00A33351">
        <w:t xml:space="preserve"> sille </w:t>
      </w:r>
      <w:proofErr w:type="spellStart"/>
      <w:r w:rsidR="00A33351" w:rsidRPr="00A33351">
        <w:t>OYS:n</w:t>
      </w:r>
      <w:proofErr w:type="spellEnd"/>
      <w:r w:rsidR="00A33351" w:rsidRPr="00A33351">
        <w:t xml:space="preserve"> röntgenosastolle (arkisin klo 13.00 – 15.00 välillä), minne aika</w:t>
      </w:r>
      <w:r>
        <w:t>si</w:t>
      </w:r>
      <w:r w:rsidR="00A33351" w:rsidRPr="00A33351">
        <w:t xml:space="preserve"> on varattu.</w:t>
      </w:r>
    </w:p>
    <w:p w14:paraId="0453A72B" w14:textId="77777777" w:rsidR="00B85393" w:rsidRPr="00A33351" w:rsidRDefault="00B85393" w:rsidP="00A33351">
      <w:pPr>
        <w:ind w:left="567" w:right="567"/>
        <w:jc w:val="both"/>
      </w:pPr>
    </w:p>
    <w:p w14:paraId="0453A72C" w14:textId="76E1241C" w:rsidR="00A33351" w:rsidRPr="00A33351" w:rsidRDefault="00D34884" w:rsidP="00A33351">
      <w:pPr>
        <w:ind w:left="567" w:right="567"/>
        <w:jc w:val="both"/>
      </w:pPr>
      <w:r>
        <w:t>G-</w:t>
      </w:r>
      <w:r w:rsidR="00A33351" w:rsidRPr="00A33351">
        <w:t xml:space="preserve">röntgen, </w:t>
      </w:r>
      <w:r w:rsidR="00912FC0">
        <w:t xml:space="preserve">sisäänkäynti </w:t>
      </w:r>
      <w:r w:rsidR="00912FC0" w:rsidRPr="00912FC0">
        <w:rPr>
          <w:b/>
        </w:rPr>
        <w:t>G</w:t>
      </w:r>
      <w:r w:rsidR="00912FC0">
        <w:t>, R-kerros</w:t>
      </w:r>
      <w:r w:rsidR="00912FC0">
        <w:tab/>
      </w:r>
      <w:r>
        <w:tab/>
      </w:r>
      <w:bookmarkStart w:id="0" w:name="_GoBack"/>
      <w:bookmarkEnd w:id="0"/>
      <w:r w:rsidR="00A33351" w:rsidRPr="00A33351">
        <w:t>puh. (08) 315 3978</w:t>
      </w:r>
    </w:p>
    <w:p w14:paraId="0453A72D" w14:textId="3AFB4C3E" w:rsidR="00A33351" w:rsidRPr="00A33351" w:rsidRDefault="00A33351" w:rsidP="00A33351">
      <w:pPr>
        <w:ind w:left="567" w:right="567"/>
        <w:jc w:val="both"/>
        <w:rPr>
          <w:rFonts w:cs="Arial"/>
        </w:rPr>
      </w:pPr>
      <w:r w:rsidRPr="00A33351">
        <w:rPr>
          <w:rFonts w:cs="Arial"/>
        </w:rPr>
        <w:t xml:space="preserve">Keskusröntgen, </w:t>
      </w:r>
      <w:r w:rsidR="00912FC0" w:rsidRPr="00912FC0">
        <w:rPr>
          <w:rFonts w:cs="Arial"/>
        </w:rPr>
        <w:t>s</w:t>
      </w:r>
      <w:r w:rsidR="00912FC0">
        <w:rPr>
          <w:rFonts w:cs="Arial"/>
        </w:rPr>
        <w:t xml:space="preserve">isäänkäynti </w:t>
      </w:r>
      <w:r w:rsidR="00912FC0" w:rsidRPr="00912FC0">
        <w:rPr>
          <w:rFonts w:cs="Arial"/>
          <w:b/>
        </w:rPr>
        <w:t>N</w:t>
      </w:r>
      <w:r w:rsidR="00912FC0">
        <w:rPr>
          <w:rFonts w:cs="Arial"/>
        </w:rPr>
        <w:t>, 1. kerros</w:t>
      </w:r>
      <w:r w:rsidR="00912FC0">
        <w:rPr>
          <w:rFonts w:cs="Arial"/>
        </w:rPr>
        <w:tab/>
      </w:r>
      <w:r w:rsidR="00912FC0">
        <w:rPr>
          <w:rFonts w:cs="Arial"/>
        </w:rPr>
        <w:tab/>
      </w:r>
      <w:r w:rsidRPr="00A33351">
        <w:rPr>
          <w:rFonts w:cs="Arial"/>
        </w:rPr>
        <w:t xml:space="preserve">puh. (08) 315 3288 </w:t>
      </w:r>
    </w:p>
    <w:p w14:paraId="0453A72E" w14:textId="43AF5B10" w:rsidR="00A33351" w:rsidRPr="00A33351" w:rsidRDefault="00A33351" w:rsidP="00A33351">
      <w:pPr>
        <w:ind w:left="567" w:right="567"/>
        <w:jc w:val="both"/>
        <w:rPr>
          <w:rFonts w:cs="Arial"/>
        </w:rPr>
      </w:pPr>
      <w:r w:rsidRPr="00A33351">
        <w:rPr>
          <w:rFonts w:cs="Arial"/>
        </w:rPr>
        <w:t xml:space="preserve">Päivystysröntgen, </w:t>
      </w:r>
      <w:r w:rsidR="00912FC0" w:rsidRPr="00912FC0">
        <w:rPr>
          <w:rFonts w:cs="Arial"/>
        </w:rPr>
        <w:t xml:space="preserve">sisäänkäynti </w:t>
      </w:r>
      <w:r w:rsidR="00912FC0" w:rsidRPr="00912FC0">
        <w:rPr>
          <w:rFonts w:cs="Arial"/>
          <w:b/>
        </w:rPr>
        <w:t>NK</w:t>
      </w:r>
      <w:r w:rsidR="00912FC0" w:rsidRPr="00912FC0">
        <w:rPr>
          <w:rFonts w:cs="Arial"/>
        </w:rPr>
        <w:t xml:space="preserve">, 1. kerros </w:t>
      </w:r>
      <w:r w:rsidR="00912FC0">
        <w:rPr>
          <w:rFonts w:cs="Arial"/>
        </w:rPr>
        <w:tab/>
      </w:r>
      <w:r w:rsidR="00912FC0">
        <w:rPr>
          <w:rFonts w:cs="Arial"/>
        </w:rPr>
        <w:tab/>
      </w:r>
      <w:r w:rsidRPr="00A33351">
        <w:rPr>
          <w:rFonts w:cs="Arial"/>
        </w:rPr>
        <w:t>puh. (08) 315 2122</w:t>
      </w:r>
    </w:p>
    <w:p w14:paraId="45AAC340" w14:textId="35B0FB08" w:rsidR="00992D19" w:rsidRPr="00992D19" w:rsidRDefault="00992D19" w:rsidP="00992D19">
      <w:pPr>
        <w:ind w:right="567" w:firstLine="567"/>
        <w:jc w:val="both"/>
        <w:rPr>
          <w:rFonts w:cs="Arial"/>
        </w:rPr>
      </w:pPr>
      <w:r w:rsidRPr="00912FC0">
        <w:rPr>
          <w:rFonts w:cs="Arial"/>
        </w:rPr>
        <w:t>Lasten röntgen</w:t>
      </w:r>
      <w:r w:rsidRPr="00992D19">
        <w:rPr>
          <w:rFonts w:cs="Arial"/>
        </w:rPr>
        <w:t xml:space="preserve">, </w:t>
      </w:r>
      <w:r w:rsidR="00912FC0" w:rsidRPr="00992D19">
        <w:rPr>
          <w:rFonts w:cs="Arial"/>
        </w:rPr>
        <w:t xml:space="preserve">sisäänkäynti </w:t>
      </w:r>
      <w:r w:rsidR="00912FC0" w:rsidRPr="00912FC0">
        <w:rPr>
          <w:rFonts w:eastAsia="+mn-ea" w:cs="+mn-cs"/>
          <w:b/>
          <w:color w:val="000000"/>
          <w:kern w:val="24"/>
          <w:sz w:val="26"/>
          <w:szCs w:val="26"/>
        </w:rPr>
        <w:t>L</w:t>
      </w:r>
      <w:r w:rsidR="00912FC0" w:rsidRPr="00912FC0">
        <w:rPr>
          <w:rFonts w:eastAsia="+mn-ea" w:cs="+mn-cs"/>
          <w:b/>
          <w:color w:val="000000"/>
          <w:kern w:val="24"/>
          <w:sz w:val="18"/>
          <w:szCs w:val="18"/>
        </w:rPr>
        <w:t>B</w:t>
      </w:r>
      <w:r w:rsidR="00912FC0">
        <w:rPr>
          <w:rFonts w:eastAsia="+mn-ea" w:cs="+mn-cs"/>
          <w:b/>
          <w:color w:val="000000"/>
          <w:kern w:val="24"/>
          <w:sz w:val="18"/>
          <w:szCs w:val="18"/>
        </w:rPr>
        <w:t>,</w:t>
      </w:r>
      <w:r w:rsidR="00912FC0" w:rsidRPr="00992D19">
        <w:rPr>
          <w:rFonts w:cs="Arial"/>
        </w:rPr>
        <w:t xml:space="preserve"> R-kerros</w:t>
      </w:r>
      <w:r w:rsidR="00912FC0">
        <w:rPr>
          <w:rFonts w:cs="Arial"/>
        </w:rPr>
        <w:tab/>
      </w:r>
      <w:r w:rsidR="00912FC0">
        <w:rPr>
          <w:rFonts w:cs="Arial"/>
        </w:rPr>
        <w:tab/>
      </w:r>
      <w:r w:rsidRPr="00992D19">
        <w:rPr>
          <w:rFonts w:cs="Arial"/>
        </w:rPr>
        <w:t>puh. (08) 315 5363</w:t>
      </w:r>
    </w:p>
    <w:p w14:paraId="0453A730" w14:textId="77777777" w:rsidR="00077C6C" w:rsidRPr="00115143" w:rsidRDefault="00077C6C" w:rsidP="00115143"/>
    <w:sectPr w:rsidR="00077C6C" w:rsidRPr="00115143" w:rsidSect="00914DD8">
      <w:headerReference w:type="default" r:id="rId13"/>
      <w:pgSz w:w="11907" w:h="16840" w:code="9"/>
      <w:pgMar w:top="2211" w:right="567" w:bottom="567" w:left="1418" w:header="1021"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3A733" w14:textId="77777777" w:rsidR="00A33351" w:rsidRDefault="00A33351">
      <w:r>
        <w:separator/>
      </w:r>
    </w:p>
  </w:endnote>
  <w:endnote w:type="continuationSeparator" w:id="0">
    <w:p w14:paraId="0453A734" w14:textId="77777777" w:rsidR="00A33351" w:rsidRDefault="00A3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3A731" w14:textId="77777777" w:rsidR="00A33351" w:rsidRDefault="00A33351">
      <w:r>
        <w:separator/>
      </w:r>
    </w:p>
  </w:footnote>
  <w:footnote w:type="continuationSeparator" w:id="0">
    <w:p w14:paraId="0453A732" w14:textId="77777777" w:rsidR="00A33351" w:rsidRDefault="00A3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A735" w14:textId="77777777" w:rsidR="00C7218A" w:rsidRPr="005F7243" w:rsidRDefault="00C7218A" w:rsidP="000A56E5">
    <w:pPr>
      <w:tabs>
        <w:tab w:val="left" w:pos="5670"/>
        <w:tab w:val="left" w:pos="8222"/>
        <w:tab w:val="left" w:pos="9639"/>
      </w:tabs>
      <w:spacing w:before="80" w:line="240" w:lineRule="exact"/>
      <w:ind w:right="-284"/>
      <w:rPr>
        <w:sz w:val="18"/>
        <w:szCs w:val="18"/>
      </w:rPr>
    </w:pPr>
    <w:r w:rsidRPr="00446E35">
      <w:rPr>
        <w:noProof/>
        <w:sz w:val="18"/>
        <w:szCs w:val="18"/>
      </w:rPr>
      <mc:AlternateContent>
        <mc:Choice Requires="wps">
          <w:drawing>
            <wp:anchor distT="0" distB="0" distL="114300" distR="114300" simplePos="0" relativeHeight="251663360" behindDoc="0" locked="0" layoutInCell="1" allowOverlap="1" wp14:anchorId="0453A73B" wp14:editId="0453A73C">
              <wp:simplePos x="0" y="0"/>
              <wp:positionH relativeFrom="column">
                <wp:posOffset>-129540</wp:posOffset>
              </wp:positionH>
              <wp:positionV relativeFrom="paragraph">
                <wp:posOffset>-31750</wp:posOffset>
              </wp:positionV>
              <wp:extent cx="3710940" cy="572400"/>
              <wp:effectExtent l="0" t="0" r="381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572400"/>
                      </a:xfrm>
                      <a:prstGeom prst="rect">
                        <a:avLst/>
                      </a:prstGeom>
                      <a:solidFill>
                        <a:srgbClr val="FFFFFF"/>
                      </a:solidFill>
                      <a:ln w="9525">
                        <a:noFill/>
                        <a:miter lim="800000"/>
                        <a:headEnd/>
                        <a:tailEnd/>
                      </a:ln>
                    </wps:spPr>
                    <wps:txbx>
                      <w:txbxContent>
                        <w:p w14:paraId="0453A73D" w14:textId="77777777" w:rsidR="00C7218A" w:rsidRDefault="00A33351" w:rsidP="00AB4D04">
                          <w:bookmarkStart w:id="1" w:name="Laitos1"/>
                          <w:r>
                            <w:rPr>
                              <w:noProof/>
                              <w:sz w:val="18"/>
                              <w:szCs w:val="18"/>
                            </w:rPr>
                            <w:drawing>
                              <wp:inline distT="0" distB="0" distL="0" distR="0" wp14:anchorId="0453A73E" wp14:editId="0453A73F">
                                <wp:extent cx="2285365" cy="471805"/>
                                <wp:effectExtent l="0" t="0" r="635" b="444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85365" cy="471805"/>
                                        </a:xfrm>
                                        <a:prstGeom prst="rect">
                                          <a:avLst/>
                                        </a:prstGeom>
                                      </pic:spPr>
                                    </pic:pic>
                                  </a:graphicData>
                                </a:graphic>
                              </wp:inline>
                            </w:drawing>
                          </w:r>
                          <w:r w:rsidR="00C7218A" w:rsidRPr="005F7243">
                            <w:rPr>
                              <w:sz w:val="18"/>
                              <w:szCs w:val="18"/>
                            </w:rPr>
                            <w:tab/>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3A73B" id="_x0000_t202" coordsize="21600,21600" o:spt="202" path="m,l,21600r21600,l21600,xe">
              <v:stroke joinstyle="miter"/>
              <v:path gradientshapeok="t" o:connecttype="rect"/>
            </v:shapetype>
            <v:shape id="Tekstiruutu 2" o:spid="_x0000_s1026" type="#_x0000_t202" style="position:absolute;margin-left:-10.2pt;margin-top:-2.5pt;width:292.2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" stroked="f">
              <v:textbox>
                <w:txbxContent>
                  <w:p w14:paraId="0453A73D" w14:textId="77777777" w:rsidR="00C7218A" w:rsidRDefault="00A33351" w:rsidP="00AB4D04">
                    <w:bookmarkStart w:id="2" w:name="Laitos1"/>
                    <w:r>
                      <w:rPr>
                        <w:noProof/>
                        <w:sz w:val="18"/>
                        <w:szCs w:val="18"/>
                      </w:rPr>
                      <w:drawing>
                        <wp:inline distT="0" distB="0" distL="0" distR="0" wp14:anchorId="0453A73E" wp14:editId="0453A73F">
                          <wp:extent cx="2285365" cy="471805"/>
                          <wp:effectExtent l="0" t="0" r="635" b="444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85365" cy="471805"/>
                                  </a:xfrm>
                                  <a:prstGeom prst="rect">
                                    <a:avLst/>
                                  </a:prstGeom>
                                </pic:spPr>
                              </pic:pic>
                            </a:graphicData>
                          </a:graphic>
                        </wp:inline>
                      </w:drawing>
                    </w:r>
                    <w:r w:rsidR="00C7218A" w:rsidRPr="005F7243">
                      <w:rPr>
                        <w:sz w:val="18"/>
                        <w:szCs w:val="18"/>
                      </w:rPr>
                      <w:tab/>
                    </w:r>
                    <w:bookmarkEnd w:id="2"/>
                  </w:p>
                </w:txbxContent>
              </v:textbox>
            </v:shape>
          </w:pict>
        </mc:Fallback>
      </mc:AlternateContent>
    </w:r>
    <w:r w:rsidRPr="005F7243">
      <w:rPr>
        <w:sz w:val="18"/>
        <w:szCs w:val="18"/>
      </w:rPr>
      <w:tab/>
    </w:r>
    <w:bookmarkStart w:id="3" w:name="asiakirjannimi"/>
    <w:r w:rsidR="00A33351">
      <w:rPr>
        <w:sz w:val="18"/>
        <w:szCs w:val="18"/>
      </w:rPr>
      <w:t>Potilasohje</w:t>
    </w:r>
    <w:bookmarkEnd w:id="3"/>
    <w:r>
      <w:rPr>
        <w:sz w:val="18"/>
        <w:szCs w:val="18"/>
      </w:rPr>
      <w:tab/>
    </w:r>
    <w:bookmarkStart w:id="4" w:name="asiakirjanversio"/>
    <w:bookmarkEnd w:id="4"/>
    <w:r>
      <w:rPr>
        <w:sz w:val="18"/>
        <w:szCs w:val="18"/>
      </w:rPr>
      <w:tab/>
    </w:r>
    <w:bookmarkStart w:id="5" w:name="Sivunro"/>
    <w:bookmarkEnd w:id="5"/>
    <w:r>
      <w:rPr>
        <w:sz w:val="18"/>
        <w:szCs w:val="18"/>
      </w:rPr>
      <w:t xml:space="preserve"> </w:t>
    </w:r>
  </w:p>
  <w:p w14:paraId="0453A736" w14:textId="77777777"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6" w:name="asiakirjannimi2"/>
    <w:r w:rsidR="008D070E">
      <w:rPr>
        <w:sz w:val="18"/>
        <w:szCs w:val="18"/>
      </w:rPr>
      <w:t xml:space="preserve">  </w:t>
    </w:r>
    <w:bookmarkEnd w:id="6"/>
    <w:r w:rsidRPr="005F7243">
      <w:rPr>
        <w:sz w:val="18"/>
        <w:szCs w:val="18"/>
      </w:rPr>
      <w:tab/>
    </w:r>
    <w:bookmarkStart w:id="7" w:name="Liitenro"/>
    <w:bookmarkEnd w:id="7"/>
  </w:p>
  <w:p w14:paraId="0453A737" w14:textId="77777777"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8" w:name="asiakirjannimi3"/>
    <w:bookmarkEnd w:id="8"/>
    <w:r w:rsidRPr="005F7243">
      <w:rPr>
        <w:sz w:val="18"/>
        <w:szCs w:val="18"/>
      </w:rPr>
      <w:tab/>
    </w:r>
    <w:bookmarkStart w:id="9" w:name="asiatunnus"/>
    <w:bookmarkEnd w:id="9"/>
  </w:p>
  <w:p w14:paraId="380DC1C5" w14:textId="496EF4F0" w:rsidR="00992D19" w:rsidRDefault="00A33351" w:rsidP="005871FF">
    <w:pPr>
      <w:tabs>
        <w:tab w:val="left" w:pos="5670"/>
        <w:tab w:val="left" w:pos="8222"/>
        <w:tab w:val="left" w:pos="9072"/>
      </w:tabs>
      <w:spacing w:line="240" w:lineRule="exact"/>
      <w:rPr>
        <w:sz w:val="18"/>
        <w:szCs w:val="18"/>
      </w:rPr>
    </w:pPr>
    <w:bookmarkStart w:id="10" w:name="yksikkö2"/>
    <w:r>
      <w:rPr>
        <w:sz w:val="18"/>
        <w:szCs w:val="18"/>
      </w:rPr>
      <w:t>Kuvantaminen</w:t>
    </w:r>
    <w:bookmarkEnd w:id="10"/>
    <w:r w:rsidR="00C7218A" w:rsidRPr="005F7243">
      <w:rPr>
        <w:sz w:val="18"/>
        <w:szCs w:val="18"/>
      </w:rPr>
      <w:tab/>
    </w:r>
    <w:r w:rsidR="00912FC0">
      <w:rPr>
        <w:sz w:val="18"/>
        <w:szCs w:val="18"/>
      </w:rPr>
      <w:t>2</w:t>
    </w:r>
    <w:r w:rsidR="00D34884">
      <w:rPr>
        <w:sz w:val="18"/>
        <w:szCs w:val="18"/>
      </w:rPr>
      <w:t>5</w:t>
    </w:r>
    <w:r w:rsidR="00912FC0">
      <w:rPr>
        <w:sz w:val="18"/>
        <w:szCs w:val="18"/>
      </w:rPr>
      <w:t>.</w:t>
    </w:r>
    <w:r w:rsidR="00D34884">
      <w:rPr>
        <w:sz w:val="18"/>
        <w:szCs w:val="18"/>
      </w:rPr>
      <w:t>3</w:t>
    </w:r>
    <w:r w:rsidR="00992D19">
      <w:rPr>
        <w:sz w:val="18"/>
        <w:szCs w:val="18"/>
      </w:rPr>
      <w:t>.202</w:t>
    </w:r>
    <w:r w:rsidR="00D34884">
      <w:rPr>
        <w:sz w:val="18"/>
        <w:szCs w:val="18"/>
      </w:rPr>
      <w:t>2</w:t>
    </w:r>
  </w:p>
  <w:p w14:paraId="0453A738" w14:textId="6C77385D" w:rsidR="00C7218A" w:rsidRPr="005F7243" w:rsidRDefault="00C7218A" w:rsidP="005871FF">
    <w:pPr>
      <w:tabs>
        <w:tab w:val="left" w:pos="5670"/>
        <w:tab w:val="left" w:pos="8222"/>
        <w:tab w:val="left" w:pos="9072"/>
      </w:tabs>
      <w:spacing w:line="240" w:lineRule="exact"/>
      <w:rPr>
        <w:sz w:val="18"/>
        <w:szCs w:val="18"/>
      </w:rPr>
    </w:pPr>
  </w:p>
  <w:p w14:paraId="0453A739" w14:textId="77777777" w:rsidR="00C7218A" w:rsidRPr="005F7243" w:rsidRDefault="00C7218A" w:rsidP="00AB4D04">
    <w:pPr>
      <w:tabs>
        <w:tab w:val="left" w:pos="5670"/>
        <w:tab w:val="left" w:pos="8222"/>
        <w:tab w:val="left" w:pos="10206"/>
      </w:tabs>
      <w:spacing w:line="120" w:lineRule="exact"/>
      <w:rPr>
        <w:color w:val="000080"/>
        <w:sz w:val="18"/>
        <w:szCs w:val="18"/>
      </w:rPr>
    </w:pPr>
  </w:p>
  <w:p w14:paraId="0453A73A" w14:textId="77777777" w:rsidR="00C7218A" w:rsidRDefault="00C7218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15:restartNumberingAfterBreak="0">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3"/>
  </w:num>
  <w:num w:numId="2">
    <w:abstractNumId w:val="2"/>
  </w:num>
  <w:num w:numId="3">
    <w:abstractNumId w:val="1"/>
  </w:num>
  <w:num w:numId="4">
    <w:abstractNumId w:val="0"/>
  </w:num>
  <w:num w:numId="5">
    <w:abstractNumId w:val="11"/>
  </w:num>
  <w:num w:numId="6">
    <w:abstractNumId w:val="9"/>
  </w:num>
  <w:num w:numId="7">
    <w:abstractNumId w:val="6"/>
  </w:num>
  <w:num w:numId="8">
    <w:abstractNumId w:val="13"/>
  </w:num>
  <w:num w:numId="9">
    <w:abstractNumId w:val="5"/>
  </w:num>
  <w:num w:numId="10">
    <w:abstractNumId w:val="8"/>
  </w:num>
  <w:num w:numId="11">
    <w:abstractNumId w:val="7"/>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acff576-6b67-43c6-82b0-66ecf799934c"/>
  </w:docVars>
  <w:rsids>
    <w:rsidRoot w:val="00A33351"/>
    <w:rsid w:val="00004F15"/>
    <w:rsid w:val="00011199"/>
    <w:rsid w:val="00017943"/>
    <w:rsid w:val="0002235E"/>
    <w:rsid w:val="00034353"/>
    <w:rsid w:val="00037F91"/>
    <w:rsid w:val="000609DB"/>
    <w:rsid w:val="00062320"/>
    <w:rsid w:val="00062F23"/>
    <w:rsid w:val="00072071"/>
    <w:rsid w:val="00076C9D"/>
    <w:rsid w:val="00077B18"/>
    <w:rsid w:val="00077C6C"/>
    <w:rsid w:val="000815B4"/>
    <w:rsid w:val="00090EBC"/>
    <w:rsid w:val="0009656B"/>
    <w:rsid w:val="00096B1A"/>
    <w:rsid w:val="000A56E5"/>
    <w:rsid w:val="000C476D"/>
    <w:rsid w:val="000C52D5"/>
    <w:rsid w:val="000D5870"/>
    <w:rsid w:val="000D6658"/>
    <w:rsid w:val="000E1E01"/>
    <w:rsid w:val="000F1BF6"/>
    <w:rsid w:val="000F1CFE"/>
    <w:rsid w:val="00100BFF"/>
    <w:rsid w:val="00101AC4"/>
    <w:rsid w:val="00105B49"/>
    <w:rsid w:val="00115143"/>
    <w:rsid w:val="00117741"/>
    <w:rsid w:val="00125A80"/>
    <w:rsid w:val="00127FAB"/>
    <w:rsid w:val="001334FC"/>
    <w:rsid w:val="001338E4"/>
    <w:rsid w:val="001353AC"/>
    <w:rsid w:val="00135B75"/>
    <w:rsid w:val="001430FF"/>
    <w:rsid w:val="00155701"/>
    <w:rsid w:val="00157FB2"/>
    <w:rsid w:val="00175916"/>
    <w:rsid w:val="00180AC8"/>
    <w:rsid w:val="00183971"/>
    <w:rsid w:val="0018455C"/>
    <w:rsid w:val="00185CC6"/>
    <w:rsid w:val="001872AC"/>
    <w:rsid w:val="001C578E"/>
    <w:rsid w:val="001E03AD"/>
    <w:rsid w:val="001F5053"/>
    <w:rsid w:val="002024F1"/>
    <w:rsid w:val="00217722"/>
    <w:rsid w:val="00244262"/>
    <w:rsid w:val="00244938"/>
    <w:rsid w:val="00257AE1"/>
    <w:rsid w:val="00267AA8"/>
    <w:rsid w:val="00273F00"/>
    <w:rsid w:val="00275D71"/>
    <w:rsid w:val="00281189"/>
    <w:rsid w:val="00283BE0"/>
    <w:rsid w:val="0028783B"/>
    <w:rsid w:val="00291597"/>
    <w:rsid w:val="00293D53"/>
    <w:rsid w:val="00297359"/>
    <w:rsid w:val="002B4161"/>
    <w:rsid w:val="002B47BA"/>
    <w:rsid w:val="002C6975"/>
    <w:rsid w:val="002D3868"/>
    <w:rsid w:val="002E2DA0"/>
    <w:rsid w:val="002E61CA"/>
    <w:rsid w:val="002F73C4"/>
    <w:rsid w:val="0031054B"/>
    <w:rsid w:val="00321981"/>
    <w:rsid w:val="00322655"/>
    <w:rsid w:val="00331136"/>
    <w:rsid w:val="003355D1"/>
    <w:rsid w:val="003455F0"/>
    <w:rsid w:val="00347700"/>
    <w:rsid w:val="003554D1"/>
    <w:rsid w:val="003604FA"/>
    <w:rsid w:val="0036420D"/>
    <w:rsid w:val="003672E4"/>
    <w:rsid w:val="003730EA"/>
    <w:rsid w:val="003758F5"/>
    <w:rsid w:val="003973DA"/>
    <w:rsid w:val="003A1E4B"/>
    <w:rsid w:val="003A3AFC"/>
    <w:rsid w:val="003A4FCA"/>
    <w:rsid w:val="003B7DDE"/>
    <w:rsid w:val="003D506F"/>
    <w:rsid w:val="003E3370"/>
    <w:rsid w:val="003E37A6"/>
    <w:rsid w:val="003F62AC"/>
    <w:rsid w:val="003F7EA9"/>
    <w:rsid w:val="00404D1D"/>
    <w:rsid w:val="00404EB0"/>
    <w:rsid w:val="00414451"/>
    <w:rsid w:val="004161F3"/>
    <w:rsid w:val="00422BF2"/>
    <w:rsid w:val="00426612"/>
    <w:rsid w:val="00446E35"/>
    <w:rsid w:val="004471BD"/>
    <w:rsid w:val="00456A59"/>
    <w:rsid w:val="00460885"/>
    <w:rsid w:val="004631D2"/>
    <w:rsid w:val="00463B93"/>
    <w:rsid w:val="004672CE"/>
    <w:rsid w:val="0047105B"/>
    <w:rsid w:val="00471D33"/>
    <w:rsid w:val="0047204B"/>
    <w:rsid w:val="00481A66"/>
    <w:rsid w:val="004A7AAB"/>
    <w:rsid w:val="004A7FE1"/>
    <w:rsid w:val="004C6D30"/>
    <w:rsid w:val="004E08E5"/>
    <w:rsid w:val="004F07B9"/>
    <w:rsid w:val="004F6B04"/>
    <w:rsid w:val="00500A57"/>
    <w:rsid w:val="005042FF"/>
    <w:rsid w:val="00505C9A"/>
    <w:rsid w:val="00506D0D"/>
    <w:rsid w:val="0051140E"/>
    <w:rsid w:val="005150CB"/>
    <w:rsid w:val="005202BD"/>
    <w:rsid w:val="005356E8"/>
    <w:rsid w:val="00540198"/>
    <w:rsid w:val="005561DC"/>
    <w:rsid w:val="00562DC9"/>
    <w:rsid w:val="00563B9B"/>
    <w:rsid w:val="005763EB"/>
    <w:rsid w:val="0058326F"/>
    <w:rsid w:val="005871FF"/>
    <w:rsid w:val="00593742"/>
    <w:rsid w:val="005A3C89"/>
    <w:rsid w:val="005A46AF"/>
    <w:rsid w:val="005A6022"/>
    <w:rsid w:val="005B3883"/>
    <w:rsid w:val="005C0850"/>
    <w:rsid w:val="005C6EF2"/>
    <w:rsid w:val="005D497F"/>
    <w:rsid w:val="005F7243"/>
    <w:rsid w:val="00600931"/>
    <w:rsid w:val="00603D10"/>
    <w:rsid w:val="006161CD"/>
    <w:rsid w:val="0062412C"/>
    <w:rsid w:val="00631F61"/>
    <w:rsid w:val="006513F3"/>
    <w:rsid w:val="00652740"/>
    <w:rsid w:val="00656541"/>
    <w:rsid w:val="00670BF6"/>
    <w:rsid w:val="00671A12"/>
    <w:rsid w:val="00671DD6"/>
    <w:rsid w:val="00672BFD"/>
    <w:rsid w:val="006733F5"/>
    <w:rsid w:val="0067379F"/>
    <w:rsid w:val="00685679"/>
    <w:rsid w:val="006938D4"/>
    <w:rsid w:val="00697A4F"/>
    <w:rsid w:val="006A12E8"/>
    <w:rsid w:val="006A2B1D"/>
    <w:rsid w:val="006B0109"/>
    <w:rsid w:val="006B0AD2"/>
    <w:rsid w:val="006B2EC4"/>
    <w:rsid w:val="006D01A1"/>
    <w:rsid w:val="006D2A90"/>
    <w:rsid w:val="006D307C"/>
    <w:rsid w:val="006D31C2"/>
    <w:rsid w:val="006D7B5C"/>
    <w:rsid w:val="006E3D6C"/>
    <w:rsid w:val="006E4B84"/>
    <w:rsid w:val="006F3153"/>
    <w:rsid w:val="006F6CD4"/>
    <w:rsid w:val="006F7653"/>
    <w:rsid w:val="0071674F"/>
    <w:rsid w:val="00720F59"/>
    <w:rsid w:val="00737119"/>
    <w:rsid w:val="00747739"/>
    <w:rsid w:val="00750BBF"/>
    <w:rsid w:val="007608A1"/>
    <w:rsid w:val="007728D2"/>
    <w:rsid w:val="00775802"/>
    <w:rsid w:val="00787590"/>
    <w:rsid w:val="0079533E"/>
    <w:rsid w:val="00795491"/>
    <w:rsid w:val="007A3649"/>
    <w:rsid w:val="007A4248"/>
    <w:rsid w:val="007B207F"/>
    <w:rsid w:val="007B3011"/>
    <w:rsid w:val="007B521E"/>
    <w:rsid w:val="007D21D5"/>
    <w:rsid w:val="007E4333"/>
    <w:rsid w:val="007E7E7E"/>
    <w:rsid w:val="007F344F"/>
    <w:rsid w:val="007F7E93"/>
    <w:rsid w:val="00815992"/>
    <w:rsid w:val="008256CB"/>
    <w:rsid w:val="00844C81"/>
    <w:rsid w:val="008515D1"/>
    <w:rsid w:val="00851E08"/>
    <w:rsid w:val="0087566D"/>
    <w:rsid w:val="0087725F"/>
    <w:rsid w:val="008829D2"/>
    <w:rsid w:val="00886255"/>
    <w:rsid w:val="00896D6C"/>
    <w:rsid w:val="008A64FF"/>
    <w:rsid w:val="008A6B8B"/>
    <w:rsid w:val="008B022B"/>
    <w:rsid w:val="008B2BFA"/>
    <w:rsid w:val="008B3F9D"/>
    <w:rsid w:val="008C0429"/>
    <w:rsid w:val="008D070E"/>
    <w:rsid w:val="008D5BA6"/>
    <w:rsid w:val="008D6777"/>
    <w:rsid w:val="008D7AB2"/>
    <w:rsid w:val="008E0ACC"/>
    <w:rsid w:val="008E1604"/>
    <w:rsid w:val="008F6330"/>
    <w:rsid w:val="0090636F"/>
    <w:rsid w:val="00912FC0"/>
    <w:rsid w:val="00914DD8"/>
    <w:rsid w:val="00915711"/>
    <w:rsid w:val="00916ADE"/>
    <w:rsid w:val="00927488"/>
    <w:rsid w:val="00930FB0"/>
    <w:rsid w:val="009339CB"/>
    <w:rsid w:val="009379FD"/>
    <w:rsid w:val="00951AE2"/>
    <w:rsid w:val="009538D3"/>
    <w:rsid w:val="009546F6"/>
    <w:rsid w:val="00963CC8"/>
    <w:rsid w:val="00966994"/>
    <w:rsid w:val="009743FF"/>
    <w:rsid w:val="00982E35"/>
    <w:rsid w:val="00984F15"/>
    <w:rsid w:val="00987E8B"/>
    <w:rsid w:val="00990A3E"/>
    <w:rsid w:val="00992D19"/>
    <w:rsid w:val="009B0394"/>
    <w:rsid w:val="009B2B38"/>
    <w:rsid w:val="009C22A9"/>
    <w:rsid w:val="009C4ACE"/>
    <w:rsid w:val="009C5CA1"/>
    <w:rsid w:val="009D755A"/>
    <w:rsid w:val="009E1BE1"/>
    <w:rsid w:val="009E7F9F"/>
    <w:rsid w:val="009F2B62"/>
    <w:rsid w:val="009F3CBE"/>
    <w:rsid w:val="009F43C2"/>
    <w:rsid w:val="00A05626"/>
    <w:rsid w:val="00A064DA"/>
    <w:rsid w:val="00A2033E"/>
    <w:rsid w:val="00A21EE3"/>
    <w:rsid w:val="00A258D5"/>
    <w:rsid w:val="00A33351"/>
    <w:rsid w:val="00A355BF"/>
    <w:rsid w:val="00A35E61"/>
    <w:rsid w:val="00A65B5C"/>
    <w:rsid w:val="00A7184E"/>
    <w:rsid w:val="00A748EE"/>
    <w:rsid w:val="00A90ED9"/>
    <w:rsid w:val="00AB1B65"/>
    <w:rsid w:val="00AB2AC4"/>
    <w:rsid w:val="00AB4D04"/>
    <w:rsid w:val="00AB6F51"/>
    <w:rsid w:val="00AC0D0E"/>
    <w:rsid w:val="00AC3A0A"/>
    <w:rsid w:val="00AD0497"/>
    <w:rsid w:val="00AD24DF"/>
    <w:rsid w:val="00AD2E8A"/>
    <w:rsid w:val="00AE23A7"/>
    <w:rsid w:val="00AE30B4"/>
    <w:rsid w:val="00AF1414"/>
    <w:rsid w:val="00AF378C"/>
    <w:rsid w:val="00AF6048"/>
    <w:rsid w:val="00AF7687"/>
    <w:rsid w:val="00B004A0"/>
    <w:rsid w:val="00B0142C"/>
    <w:rsid w:val="00B043DF"/>
    <w:rsid w:val="00B05F1F"/>
    <w:rsid w:val="00B13E1C"/>
    <w:rsid w:val="00B166D9"/>
    <w:rsid w:val="00B16CDD"/>
    <w:rsid w:val="00B349E0"/>
    <w:rsid w:val="00B35104"/>
    <w:rsid w:val="00B4566A"/>
    <w:rsid w:val="00B50F03"/>
    <w:rsid w:val="00B5684B"/>
    <w:rsid w:val="00B67BE0"/>
    <w:rsid w:val="00B70469"/>
    <w:rsid w:val="00B709A5"/>
    <w:rsid w:val="00B7723E"/>
    <w:rsid w:val="00B85393"/>
    <w:rsid w:val="00B862B5"/>
    <w:rsid w:val="00B866DF"/>
    <w:rsid w:val="00B915BF"/>
    <w:rsid w:val="00BC1DC4"/>
    <w:rsid w:val="00BD5DCC"/>
    <w:rsid w:val="00BD627E"/>
    <w:rsid w:val="00BE08C4"/>
    <w:rsid w:val="00BE7E9A"/>
    <w:rsid w:val="00BF0B61"/>
    <w:rsid w:val="00BF0C67"/>
    <w:rsid w:val="00C031CE"/>
    <w:rsid w:val="00C113F0"/>
    <w:rsid w:val="00C31325"/>
    <w:rsid w:val="00C3681A"/>
    <w:rsid w:val="00C3735F"/>
    <w:rsid w:val="00C458B1"/>
    <w:rsid w:val="00C5473B"/>
    <w:rsid w:val="00C66439"/>
    <w:rsid w:val="00C7218A"/>
    <w:rsid w:val="00CA445A"/>
    <w:rsid w:val="00CB03C4"/>
    <w:rsid w:val="00CC245C"/>
    <w:rsid w:val="00CC4C28"/>
    <w:rsid w:val="00CE08FD"/>
    <w:rsid w:val="00CE1E53"/>
    <w:rsid w:val="00CE2272"/>
    <w:rsid w:val="00CE4043"/>
    <w:rsid w:val="00CE698E"/>
    <w:rsid w:val="00CF3B9E"/>
    <w:rsid w:val="00CF3C40"/>
    <w:rsid w:val="00D16554"/>
    <w:rsid w:val="00D224E2"/>
    <w:rsid w:val="00D30C52"/>
    <w:rsid w:val="00D34884"/>
    <w:rsid w:val="00D40D9C"/>
    <w:rsid w:val="00D43B4C"/>
    <w:rsid w:val="00D4581C"/>
    <w:rsid w:val="00D46CEE"/>
    <w:rsid w:val="00D51A77"/>
    <w:rsid w:val="00D52DAD"/>
    <w:rsid w:val="00D618AF"/>
    <w:rsid w:val="00D7505E"/>
    <w:rsid w:val="00D82CB3"/>
    <w:rsid w:val="00D84B07"/>
    <w:rsid w:val="00D92A83"/>
    <w:rsid w:val="00D93BDD"/>
    <w:rsid w:val="00DA3930"/>
    <w:rsid w:val="00DA3F90"/>
    <w:rsid w:val="00DB135E"/>
    <w:rsid w:val="00DC3B9F"/>
    <w:rsid w:val="00DC5E17"/>
    <w:rsid w:val="00DC5F9F"/>
    <w:rsid w:val="00DD23BE"/>
    <w:rsid w:val="00DD51BD"/>
    <w:rsid w:val="00DE0424"/>
    <w:rsid w:val="00DE4A83"/>
    <w:rsid w:val="00DE6DA5"/>
    <w:rsid w:val="00E04CDC"/>
    <w:rsid w:val="00E169F0"/>
    <w:rsid w:val="00E20CFC"/>
    <w:rsid w:val="00E221FB"/>
    <w:rsid w:val="00E26609"/>
    <w:rsid w:val="00E27A63"/>
    <w:rsid w:val="00E34D2E"/>
    <w:rsid w:val="00E37973"/>
    <w:rsid w:val="00E4513B"/>
    <w:rsid w:val="00E553DD"/>
    <w:rsid w:val="00E7594A"/>
    <w:rsid w:val="00E82E01"/>
    <w:rsid w:val="00E84FB8"/>
    <w:rsid w:val="00E86174"/>
    <w:rsid w:val="00E867C4"/>
    <w:rsid w:val="00E97067"/>
    <w:rsid w:val="00EA09FE"/>
    <w:rsid w:val="00EA20A1"/>
    <w:rsid w:val="00EA44D7"/>
    <w:rsid w:val="00EB2E9C"/>
    <w:rsid w:val="00EB6CF1"/>
    <w:rsid w:val="00EC0D18"/>
    <w:rsid w:val="00EC4509"/>
    <w:rsid w:val="00ED0926"/>
    <w:rsid w:val="00ED61C9"/>
    <w:rsid w:val="00ED6EF8"/>
    <w:rsid w:val="00EF17CA"/>
    <w:rsid w:val="00EF3DF2"/>
    <w:rsid w:val="00F10E64"/>
    <w:rsid w:val="00F11B87"/>
    <w:rsid w:val="00F25D24"/>
    <w:rsid w:val="00F31FEA"/>
    <w:rsid w:val="00F325EA"/>
    <w:rsid w:val="00F336FF"/>
    <w:rsid w:val="00F419A2"/>
    <w:rsid w:val="00F437D9"/>
    <w:rsid w:val="00F46DD2"/>
    <w:rsid w:val="00F6684C"/>
    <w:rsid w:val="00F7382F"/>
    <w:rsid w:val="00F91BB9"/>
    <w:rsid w:val="00F92DD2"/>
    <w:rsid w:val="00F960B0"/>
    <w:rsid w:val="00FA6E49"/>
    <w:rsid w:val="00FB1B17"/>
    <w:rsid w:val="00FB2E6B"/>
    <w:rsid w:val="00FB3260"/>
    <w:rsid w:val="00FB6448"/>
    <w:rsid w:val="00FC2A83"/>
    <w:rsid w:val="00FC79B0"/>
    <w:rsid w:val="00FD095E"/>
    <w:rsid w:val="00FD3BB9"/>
    <w:rsid w:val="00FD79B2"/>
    <w:rsid w:val="00FE17A3"/>
    <w:rsid w:val="00FE360E"/>
    <w:rsid w:val="00FE4499"/>
    <w:rsid w:val="00FE75E3"/>
    <w:rsid w:val="00FF70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3A714"/>
  <w15:docId w15:val="{B8D6BB35-8D3E-4567-B9AD-13F1A3ED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7653"/>
  </w:style>
  <w:style w:type="paragraph" w:styleId="Otsikko1">
    <w:name w:val="heading 1"/>
    <w:basedOn w:val="Normaali"/>
    <w:next w:val="Normaali"/>
    <w:link w:val="Otsikko1Char"/>
    <w:qFormat/>
    <w:rsid w:val="00DC5F9F"/>
    <w:pPr>
      <w:keepNext/>
      <w:spacing w:before="240" w:after="24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Potilasohj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30f1dd9ed70348801d98782b0c3a6b9c">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d62026356b8a29ad63adcdcb2dcb63ae"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Tiedostotunnisteen arvo" ma:description="Tälle kohteelle määritetyn tiedostotunnisteen arvo." ma:internalName="_dlc_DocId" ma:readOnly="true">
      <xsd:simpleType>
        <xsd:restriction base="dms:Text"/>
      </xsd:simpleType>
    </xsd:element>
    <xsd:element name="_dlc_DocIdUrl" ma:index="25"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suomi (Suomi)</Language>
    <Dokumentin_x0020_sisällöstä_x0020_vastaava_x0028_t_x0029__x0020__x002f__x0020_asiantuntija_x0028_t_x0029_ xmlns="0af04246-5dcb-4e38-b8a1-4adaeb368127">
      <UserInfo>
        <DisplayName>i:0#.w|oysnet\sutineum</DisplayName>
        <AccountId>881</AccountId>
        <AccountType/>
      </UserInfo>
    </Dokumentin_x0020_sisällöstä_x0020_vastaava_x0028_t_x0029__x0020__x002f__x0020_asiantuntija_x0028_t_x0029_>
    <Dokumjentin_x0020_hyväksyjä xmlns="0af04246-5dcb-4e38-b8a1-4adaeb368127">
      <UserInfo>
        <DisplayName>i:0#.w|oysnet\niinimja</DisplayName>
        <AccountId>337</AccountId>
        <AccountType/>
      </UserInfo>
    </Dokumjentin_x0020_hyväksyjä>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k4e9121687cc4b56965762a7477201cc xmlns="d3e50268-7799-48af-83c3-9a9b063078bc">
      <Terms xmlns="http://schemas.microsoft.com/office/infopath/2007/PartnerControls">
        <TermInfo xmlns="http://schemas.microsoft.com/office/infopath/2007/PartnerControls">
          <TermName xmlns="http://schemas.microsoft.com/office/infopath/2007/PartnerControls">Tutkimukseen toimenpiteeseen tai näytteenottoon liittyvä valmistaminen ja ohjaus</TermName>
          <TermId xmlns="http://schemas.microsoft.com/office/infopath/2007/PartnerControls">ffe6411e-bb99-4f62-9b3b-f48a76cbdc87</TermId>
        </TermInfo>
      </Terms>
    </k4e9121687cc4b56965762a7477201cc>
    <TaxCatchAll xmlns="d3e50268-7799-48af-83c3-9a9b063078bc">
      <Value>58</Value>
      <Value>46</Value>
      <Value>997</Value>
      <Value>44</Value>
      <Value>43</Value>
      <Value>41</Value>
      <Value>2</Value>
    </TaxCatchAll>
    <pa7e7d0fcfad4aa78a62dd1f52bdaa2b xmlns="d3e50268-7799-48af-83c3-9a9b063078bc">
      <Terms xmlns="http://schemas.microsoft.com/office/infopath/2007/PartnerControls"/>
    </pa7e7d0fcfad4aa78a62dd1f52bdaa2b>
    <bed6187e51e544269109ff5c30eb1037 xmlns="d3e50268-7799-48af-83c3-9a9b063078bc">
      <Terms xmlns="http://schemas.microsoft.com/office/infopath/2007/PartnerControls">
        <TermInfo xmlns="http://schemas.microsoft.com/office/infopath/2007/PartnerControls">
          <TermName xmlns="http://schemas.microsoft.com/office/infopath/2007/PartnerControls">Natiivi</TermName>
          <TermId xmlns="http://schemas.microsoft.com/office/infopath/2007/PartnerControls">2ad27b2f-54a3-4ec5-a53c-95271d01101f</TermId>
        </TermInfo>
      </Terms>
    </bed6187e51e544269109ff5c30eb1037>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Kaikki henkilöt</TermName>
          <TermId xmlns="http://schemas.microsoft.com/office/infopath/2007/PartnerControls">31fa67c4-be81-468b-a947-7b6ec584393e</TermId>
        </TermInfo>
      </Terms>
    </cd9fa66b05f24776892a63c6fb772e2f>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Kuvantamisen toimialue</TermName>
          <TermId xmlns="http://schemas.microsoft.com/office/infopath/2007/PartnerControls">13fd9652-4cc4-4c00-9faf-49cd9c600ecb</TermId>
        </TermInfo>
      </Terms>
    </p1983d610e0d4731a3788cc4c5855e1b>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5.3.1.2 potilasohjeiden hallinta</TermName>
          <TermId xmlns="http://schemas.microsoft.com/office/infopath/2007/PartnerControls">635488d5-3c78-4315-a204-20ebdac0c904</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radiologia (PPSHP)</TermName>
          <TermId xmlns="http://schemas.microsoft.com/office/infopath/2007/PartnerControls">347958ae-6fb2-4668-a725-1f6de5332102</TermId>
        </TermInfo>
      </Terms>
    </ab42df24dbb04f55bc336c85f92eff00>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Lähetetään myös e-kirjeenä</TermName>
          <TermId xmlns="http://schemas.microsoft.com/office/infopath/2007/PartnerControls">4ab2959f-3c3b-4e70-8717-2496364b7298</TermId>
        </TermInfo>
      </Terms>
    </ja52dad478cc4031b169e2950c58e83b>
    <dcbcdd319c9d484f9dc5161892e5c0c3 xmlns="d3e50268-7799-48af-83c3-9a9b063078bc">
      <Terms xmlns="http://schemas.microsoft.com/office/infopath/2007/PartnerControls"/>
    </dcbcdd319c9d484f9dc5161892e5c0c3>
    <_dlc_DocIdPersistId xmlns="d3e50268-7799-48af-83c3-9a9b063078bc">true</_dlc_DocIdPersistId>
    <_dlc_DocId xmlns="d3e50268-7799-48af-83c3-9a9b063078bc">MUAVRSSTWASF-711265460-196</_dlc_DocId>
    <_dlc_DocIdUrl xmlns="d3e50268-7799-48af-83c3-9a9b063078bc">
      <Url>https://internet.oysnet.ppshp.fi/dokumentit/_layouts/15/DocIdRedir.aspx?ID=MUAVRSSTWASF-711265460-196</Url>
      <Description>MUAVRSSTWASF-711265460-196</Description>
    </_dlc_DocIdUrl>
    <Julkaise_x0020_intranetissa xmlns="d3e50268-7799-48af-83c3-9a9b063078bc">true</Julkaise_x0020_in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Kuvantamisen toimialue</TermName>
          <TermId xmlns="http://schemas.microsoft.com/office/infopath/2007/PartnerControls">13fd9652-4cc4-4c00-9faf-49cd9c600ecb</TermId>
        </TermInfo>
      </Terms>
    </bad6acabb1c24909a1a688c49f883f4d>
    <Julkaise_x0020_extranetissa xmlns="d3e50268-7799-48af-83c3-9a9b063078bc">false</Julkaise_x0020_extranetissa>
    <Julkaise_x0020_internetissä xmlns="d3e50268-7799-48af-83c3-9a9b063078bc">true</Julkaise_x0020_internetissä>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p29133bec810493ea0a0db9a40008070 xmlns="d3e50268-7799-48af-83c3-9a9b063078bc">
      <Terms xmlns="http://schemas.microsoft.com/office/infopath/2007/PartnerControls"/>
    </p29133bec810493ea0a0db9a40008070>
    <dcbfe2a265e14726b4e3bf442009874f xmlns="d3e50268-7799-48af-83c3-9a9b063078bc">
      <Terms xmlns="http://schemas.microsoft.com/office/infopath/2007/PartnerControls"/>
    </dcbfe2a265e14726b4e3bf442009874f>
    <Julkaistu_x0020_intranetiin xmlns="d3e50268-7799-48af-83c3-9a9b063078bc">false</Julkaistu_x0020_intranetiin>
    <Julkaistu_x0020_internetiin xmlns="d3e50268-7799-48af-83c3-9a9b063078bc">false</Julkaistu_x0020_internetii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e7d6957-b623-48c5-941b-77be73948d87" ContentTypeId="0x010100E993358E494F344F8D6048E76D09AF0210" PreviousValue="false"/>
</file>

<file path=customXml/item6.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84504CC-64C9-4B92-8B91-C703BC9E819F}">
  <ds:schemaRefs>
    <ds:schemaRef ds:uri="http://schemas.microsoft.com/sharepoint/events"/>
  </ds:schemaRefs>
</ds:datastoreItem>
</file>

<file path=customXml/itemProps2.xml><?xml version="1.0" encoding="utf-8"?>
<ds:datastoreItem xmlns:ds="http://schemas.openxmlformats.org/officeDocument/2006/customXml" ds:itemID="{F6A2E658-9A9D-48F1-8480-46F6F4085176}"/>
</file>

<file path=customXml/itemProps3.xml><?xml version="1.0" encoding="utf-8"?>
<ds:datastoreItem xmlns:ds="http://schemas.openxmlformats.org/officeDocument/2006/customXml" ds:itemID="{2CB84DC2-1C0E-484D-91D4-FFCA56D3526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d3e50268-7799-48af-83c3-9a9b063078bc"/>
    <ds:schemaRef ds:uri="0af04246-5dcb-4e38-b8a1-4adaeb368127"/>
    <ds:schemaRef ds:uri="http://www.w3.org/XML/1998/namespace"/>
    <ds:schemaRef ds:uri="http://purl.org/dc/dcmitype/"/>
  </ds:schemaRefs>
</ds:datastoreItem>
</file>

<file path=customXml/itemProps4.xml><?xml version="1.0" encoding="utf-8"?>
<ds:datastoreItem xmlns:ds="http://schemas.openxmlformats.org/officeDocument/2006/customXml" ds:itemID="{53177A13-1052-46BE-AD57-624F8E6BF4CC}">
  <ds:schemaRefs>
    <ds:schemaRef ds:uri="http://schemas.microsoft.com/sharepoint/v3/contenttype/forms"/>
  </ds:schemaRefs>
</ds:datastoreItem>
</file>

<file path=customXml/itemProps5.xml><?xml version="1.0" encoding="utf-8"?>
<ds:datastoreItem xmlns:ds="http://schemas.openxmlformats.org/officeDocument/2006/customXml" ds:itemID="{C3569513-A0B4-45F2-84C9-347D006EE681}">
  <ds:schemaRefs>
    <ds:schemaRef ds:uri="Microsoft.SharePoint.Taxonomy.ContentTypeSync"/>
  </ds:schemaRefs>
</ds:datastoreItem>
</file>

<file path=customXml/itemProps6.xml><?xml version="1.0" encoding="utf-8"?>
<ds:datastoreItem xmlns:ds="http://schemas.openxmlformats.org/officeDocument/2006/customXml" ds:itemID="{6E214EEB-15AE-4B5E-9F96-1EF4B0CA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Potilasohje</Template>
  <TotalTime>8</TotalTime>
  <Pages>1</Pages>
  <Words>238</Words>
  <Characters>1932</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Natiiviröntgenkuvaus oys kuv pot</vt:lpstr>
    </vt:vector>
  </TitlesOfParts>
  <Company>ppshp</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Natiiviröntgenkuvaus oys kuv pot</dc:title>
  <dc:creator>Honkanen Raija</dc:creator>
  <cp:keywords/>
  <cp:lastModifiedBy>Ronkainen Päivi</cp:lastModifiedBy>
  <cp:revision>4</cp:revision>
  <cp:lastPrinted>2016-05-30T07:36:00Z</cp:lastPrinted>
  <dcterms:created xsi:type="dcterms:W3CDTF">2020-03-12T10:49:00Z</dcterms:created>
  <dcterms:modified xsi:type="dcterms:W3CDTF">2022-03-25T08:29:00Z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0x010100E993358E494F344F8D6048E76D09AF0210001280EA27BDC86945A47177C07CB442D0</vt:lpwstr>
  </property>
  <property fmtid="{D5CDD505-2E9C-101B-9397-08002B2CF9AE}" pid="3" name="_dlc_DocIdItemGuid">
    <vt:lpwstr>ff27f2d7-06c4-48c0-b066-1e4803987f72</vt:lpwstr>
  </property>
  <property fmtid="{D5CDD505-2E9C-101B-9397-08002B2CF9AE}" pid="4" name="Toimenpidekoodit">
    <vt:lpwstr/>
  </property>
  <property fmtid="{D5CDD505-2E9C-101B-9397-08002B2CF9AE}" pid="5" name="Kohde- / työntekijäryhmä">
    <vt:lpwstr>2;#Kaikki henkilöt|31fa67c4-be81-468b-a947-7b6ec584393e</vt:lpwstr>
  </property>
  <property fmtid="{D5CDD505-2E9C-101B-9397-08002B2CF9AE}" pid="6" name="Kuvantamisen ohjeen tutkimusryhmät (sisältötyypin metatieto)">
    <vt:lpwstr>997;#Natiivi|2ad27b2f-54a3-4ec5-a53c-95271d01101f</vt:lpwstr>
  </property>
  <property fmtid="{D5CDD505-2E9C-101B-9397-08002B2CF9AE}" pid="7" name="Toiminnanohjauskäsikirja">
    <vt:lpwstr>43;#5.3.1.2 potilasohjeiden hallinta|635488d5-3c78-4315-a204-20ebdac0c904</vt:lpwstr>
  </property>
  <property fmtid="{D5CDD505-2E9C-101B-9397-08002B2CF9AE}" pid="8" name="Organisaatiotieto">
    <vt:lpwstr>41;#Kuvantamisen toimialue|13fd9652-4cc4-4c00-9faf-49cd9c600ecb</vt:lpwstr>
  </property>
  <property fmtid="{D5CDD505-2E9C-101B-9397-08002B2CF9AE}" pid="9" name="Hoitotyön toiminnot">
    <vt:lpwstr>58;#Tutkimukseen toimenpiteeseen tai näytteenottoon liittyvä valmistaminen ja ohjaus|ffe6411e-bb99-4f62-9b3b-f48a76cbdc87</vt:lpwstr>
  </property>
  <property fmtid="{D5CDD505-2E9C-101B-9397-08002B2CF9AE}" pid="10" name="Potilasohje (sisältötyypin metatieto)">
    <vt:lpwstr>46;#Lähetetään myös e-kirjeenä|4ab2959f-3c3b-4e70-8717-2496364b7298</vt:lpwstr>
  </property>
  <property fmtid="{D5CDD505-2E9C-101B-9397-08002B2CF9AE}" pid="11" name="Erikoisala">
    <vt:lpwstr>44;#radiologia (PPSHP)|347958ae-6fb2-4668-a725-1f6de5332102</vt:lpwstr>
  </property>
  <property fmtid="{D5CDD505-2E9C-101B-9397-08002B2CF9AE}" pid="12" name="Organisaatiotiedon tarkennus toiminnan mukaan">
    <vt:lpwstr/>
  </property>
  <property fmtid="{D5CDD505-2E9C-101B-9397-08002B2CF9AE}" pid="13" name="TaxKeyword">
    <vt:lpwstr/>
  </property>
  <property fmtid="{D5CDD505-2E9C-101B-9397-08002B2CF9AE}" pid="14" name="Organisaatiotiedon_x0020_tarkennus_x0020_toiminnan_x0020_mukaan">
    <vt:lpwstr/>
  </property>
  <property fmtid="{D5CDD505-2E9C-101B-9397-08002B2CF9AE}" pid="15" name="xd_Signature">
    <vt:bool>false</vt:bool>
  </property>
  <property fmtid="{D5CDD505-2E9C-101B-9397-08002B2CF9AE}" pid="16" name="xd_ProgID">
    <vt:lpwstr/>
  </property>
  <property fmtid="{D5CDD505-2E9C-101B-9397-08002B2CF9AE}" pid="17" name="Kohdeorganisaatio">
    <vt:lpwstr>41;#Kuvantamisen toimialue|13fd9652-4cc4-4c00-9faf-49cd9c600ecb</vt:lpwstr>
  </property>
  <property fmtid="{D5CDD505-2E9C-101B-9397-08002B2CF9AE}" pid="18" name="TemplateUrl">
    <vt:lpwstr/>
  </property>
  <property fmtid="{D5CDD505-2E9C-101B-9397-08002B2CF9AE}" pid="19" name="MEO">
    <vt:lpwstr/>
  </property>
  <property fmtid="{D5CDD505-2E9C-101B-9397-08002B2CF9AE}" pid="20" name="Kriisiviestintä">
    <vt:lpwstr/>
  </property>
  <property fmtid="{D5CDD505-2E9C-101B-9397-08002B2CF9AE}" pid="21" name="Order">
    <vt:r8>233600</vt:r8>
  </property>
  <property fmtid="{D5CDD505-2E9C-101B-9397-08002B2CF9AE}" pid="23" name="SharedWithUsers">
    <vt:lpwstr/>
  </property>
  <property fmtid="{D5CDD505-2E9C-101B-9397-08002B2CF9AE}" pid="24" name="_SourceUrl">
    <vt:lpwstr/>
  </property>
  <property fmtid="{D5CDD505-2E9C-101B-9397-08002B2CF9AE}" pid="25" name="_SharedFileIndex">
    <vt:lpwstr/>
  </property>
  <property fmtid="{D5CDD505-2E9C-101B-9397-08002B2CF9AE}" pid="26" name="TaxKeywordTaxHTField">
    <vt:lpwstr/>
  </property>
</Properties>
</file>